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  <w:r w:rsidRPr="00356565">
        <w:rPr>
          <w:b/>
          <w:sz w:val="28"/>
          <w:szCs w:val="24"/>
          <w:lang w:val="id-ID"/>
        </w:rPr>
        <w:t xml:space="preserve">ANALISIS IMPLEMENTASI PROGRAM KELUARGA HARAPAN (PKH) TAHUN 2023 DI DESA KEDUNGRINGIN KECAMATAN TUNJUNGAN </w:t>
      </w:r>
      <w:r w:rsidRPr="00356565">
        <w:rPr>
          <w:b/>
          <w:sz w:val="28"/>
          <w:szCs w:val="24"/>
        </w:rPr>
        <w:t>KABUPATEN BLORA</w:t>
      </w:r>
    </w:p>
    <w:p w:rsidR="00356565" w:rsidRDefault="00356565" w:rsidP="00356565">
      <w:pPr>
        <w:spacing w:line="480" w:lineRule="auto"/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</w:p>
    <w:p w:rsidR="00356565" w:rsidRDefault="00356565" w:rsidP="00356565">
      <w:pPr>
        <w:pStyle w:val="ListParagraph"/>
        <w:ind w:right="720"/>
        <w:jc w:val="center"/>
        <w:rPr>
          <w:rFonts w:eastAsia="Calibri"/>
          <w:b/>
          <w:sz w:val="24"/>
          <w:szCs w:val="24"/>
          <w:lang w:val="en-US"/>
        </w:rPr>
      </w:pPr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K R I P S I</w:t>
      </w:r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Diajukan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untuk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melengkapi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syarat-syarat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menyelesaikan</w:t>
      </w:r>
      <w:proofErr w:type="spellEnd"/>
      <w:r>
        <w:rPr>
          <w:b/>
          <w:sz w:val="24"/>
          <w:szCs w:val="24"/>
        </w:rPr>
        <w:t xml:space="preserve"> program</w:t>
      </w:r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Sarjana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Fakultas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Ilmu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Sosial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Ilmu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Politik</w:t>
      </w:r>
      <w:proofErr w:type="spellEnd"/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</w:t>
      </w:r>
      <w:proofErr w:type="spellStart"/>
      <w:r>
        <w:rPr>
          <w:b/>
          <w:sz w:val="24"/>
          <w:szCs w:val="24"/>
        </w:rPr>
        <w:t>Studi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Publik</w:t>
      </w:r>
      <w:proofErr w:type="spellEnd"/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</w:p>
    <w:p w:rsidR="00356565" w:rsidRDefault="00356565" w:rsidP="00356565">
      <w:pPr>
        <w:pStyle w:val="ListParagraph"/>
        <w:ind w:right="720"/>
        <w:jc w:val="center"/>
        <w:rPr>
          <w:b/>
          <w:sz w:val="24"/>
          <w:szCs w:val="24"/>
        </w:rPr>
      </w:pPr>
    </w:p>
    <w:p w:rsidR="00356565" w:rsidRDefault="00356565" w:rsidP="00356565">
      <w:pPr>
        <w:spacing w:line="480" w:lineRule="auto"/>
        <w:ind w:left="720" w:right="720"/>
        <w:jc w:val="center"/>
        <w:rPr>
          <w:rFonts w:ascii="Calibri" w:hAnsi="Calibri"/>
          <w:noProof/>
          <w:sz w:val="22"/>
          <w:szCs w:val="22"/>
          <w:lang w:eastAsia="id-ID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7E0FA59" wp14:editId="6CF11427">
            <wp:extent cx="1733550" cy="1815129"/>
            <wp:effectExtent l="0" t="0" r="0" b="0"/>
            <wp:docPr id="1" name="Picture 1" descr="Image result for LOGO 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T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65" w:rsidRDefault="00356565" w:rsidP="00356565">
      <w:pPr>
        <w:spacing w:line="480" w:lineRule="auto"/>
        <w:ind w:left="720" w:right="720"/>
        <w:jc w:val="center"/>
        <w:rPr>
          <w:rFonts w:eastAsia="Times New Roman"/>
          <w:sz w:val="24"/>
          <w:szCs w:val="24"/>
          <w:lang w:val="id-ID"/>
        </w:rPr>
      </w:pPr>
    </w:p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</w:p>
    <w:p w:rsidR="00356565" w:rsidRDefault="00356565" w:rsidP="00356565">
      <w:pPr>
        <w:spacing w:line="480" w:lineRule="auto"/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  <w:r>
        <w:rPr>
          <w:rFonts w:eastAsia="Times New Roman"/>
          <w:b/>
          <w:sz w:val="24"/>
          <w:szCs w:val="24"/>
          <w:lang w:val="id-ID"/>
        </w:rPr>
        <w:t xml:space="preserve">Disusun </w:t>
      </w:r>
      <w:proofErr w:type="spellStart"/>
      <w:r>
        <w:rPr>
          <w:rFonts w:eastAsia="Times New Roman"/>
          <w:b/>
          <w:sz w:val="24"/>
          <w:szCs w:val="24"/>
        </w:rPr>
        <w:t>Oleh</w:t>
      </w:r>
      <w:proofErr w:type="spellEnd"/>
      <w:r>
        <w:rPr>
          <w:rFonts w:eastAsia="Times New Roman"/>
          <w:b/>
          <w:sz w:val="24"/>
          <w:szCs w:val="24"/>
        </w:rPr>
        <w:t xml:space="preserve"> :</w:t>
      </w:r>
    </w:p>
    <w:p w:rsidR="00356565" w:rsidRPr="006B2140" w:rsidRDefault="00356565" w:rsidP="00356565">
      <w:pPr>
        <w:spacing w:line="480" w:lineRule="auto"/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  <w:r>
        <w:rPr>
          <w:rFonts w:eastAsia="Times New Roman"/>
          <w:b/>
          <w:sz w:val="24"/>
          <w:szCs w:val="24"/>
          <w:lang w:val="id-ID"/>
        </w:rPr>
        <w:t>AGENG BAGUS PAMUKTI</w:t>
      </w:r>
    </w:p>
    <w:p w:rsidR="00356565" w:rsidRPr="006B2140" w:rsidRDefault="00356565" w:rsidP="00356565">
      <w:pPr>
        <w:spacing w:line="480" w:lineRule="auto"/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  <w:proofErr w:type="gramStart"/>
      <w:r>
        <w:rPr>
          <w:rFonts w:eastAsia="Times New Roman"/>
          <w:b/>
          <w:sz w:val="24"/>
          <w:szCs w:val="24"/>
        </w:rPr>
        <w:t>NPM :</w:t>
      </w:r>
      <w:proofErr w:type="gramEnd"/>
      <w:r>
        <w:rPr>
          <w:rFonts w:eastAsia="Times New Roman"/>
          <w:b/>
          <w:sz w:val="24"/>
          <w:szCs w:val="24"/>
          <w:lang w:val="id-ID"/>
        </w:rPr>
        <w:t xml:space="preserve"> </w:t>
      </w:r>
      <w:r>
        <w:rPr>
          <w:rFonts w:eastAsia="Times New Roman"/>
          <w:b/>
          <w:sz w:val="24"/>
          <w:szCs w:val="24"/>
        </w:rPr>
        <w:t>1</w:t>
      </w:r>
      <w:r>
        <w:rPr>
          <w:rFonts w:eastAsia="Times New Roman"/>
          <w:b/>
          <w:sz w:val="24"/>
          <w:szCs w:val="24"/>
          <w:lang w:val="id-ID"/>
        </w:rPr>
        <w:t>81003632010911</w:t>
      </w:r>
    </w:p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</w:p>
    <w:p w:rsidR="00356565" w:rsidRDefault="00356565" w:rsidP="00356565">
      <w:pPr>
        <w:spacing w:line="480" w:lineRule="auto"/>
        <w:ind w:left="720" w:right="720"/>
        <w:jc w:val="center"/>
        <w:rPr>
          <w:rFonts w:eastAsia="Times New Roman"/>
          <w:sz w:val="24"/>
          <w:szCs w:val="24"/>
          <w:lang w:val="id-ID"/>
        </w:rPr>
      </w:pPr>
    </w:p>
    <w:p w:rsidR="00356565" w:rsidRDefault="00356565" w:rsidP="00356565">
      <w:pPr>
        <w:spacing w:line="480" w:lineRule="auto"/>
        <w:ind w:left="720" w:right="720"/>
        <w:jc w:val="center"/>
        <w:rPr>
          <w:rFonts w:eastAsia="Times New Roman"/>
          <w:sz w:val="24"/>
          <w:szCs w:val="24"/>
          <w:lang w:val="id-ID"/>
        </w:rPr>
      </w:pPr>
    </w:p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FAKULTAS ILMU SOSIAL DAN ILMU POLITIK</w:t>
      </w:r>
    </w:p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  <w:lang w:val="id-ID"/>
        </w:rPr>
      </w:pPr>
      <w:r>
        <w:rPr>
          <w:rFonts w:eastAsia="Times New Roman"/>
          <w:b/>
          <w:sz w:val="24"/>
          <w:szCs w:val="24"/>
        </w:rPr>
        <w:t>UNIVERSITAS 17 AGUSTUS 1945 SEMARANG</w:t>
      </w:r>
    </w:p>
    <w:p w:rsidR="002A13F9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2023</w:t>
      </w:r>
    </w:p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</w:rPr>
      </w:pPr>
    </w:p>
    <w:p w:rsidR="00356565" w:rsidRDefault="00356565" w:rsidP="00356565">
      <w:pPr>
        <w:ind w:left="720" w:right="720"/>
        <w:jc w:val="center"/>
        <w:rPr>
          <w:rFonts w:eastAsia="Times New Roman"/>
          <w:b/>
          <w:sz w:val="24"/>
          <w:szCs w:val="24"/>
        </w:rPr>
      </w:pPr>
    </w:p>
    <w:p w:rsidR="00356565" w:rsidRDefault="00356565" w:rsidP="00356565">
      <w:pPr>
        <w:spacing w:after="200" w:line="276" w:lineRule="auto"/>
        <w:ind w:left="720" w:right="720"/>
        <w:jc w:val="lef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356565" w:rsidRDefault="00356565" w:rsidP="00356565">
      <w:pPr>
        <w:spacing w:line="480" w:lineRule="auto"/>
        <w:ind w:left="720" w:right="720"/>
        <w:jc w:val="center"/>
        <w:rPr>
          <w:b/>
          <w:sz w:val="24"/>
          <w:szCs w:val="24"/>
        </w:rPr>
      </w:pPr>
      <w:r w:rsidRPr="00143F1B">
        <w:rPr>
          <w:b/>
          <w:sz w:val="24"/>
          <w:szCs w:val="24"/>
        </w:rPr>
        <w:lastRenderedPageBreak/>
        <w:t>ABSTRAK</w:t>
      </w:r>
    </w:p>
    <w:p w:rsidR="00356565" w:rsidRPr="00143F1B" w:rsidRDefault="00356565" w:rsidP="00356565">
      <w:pPr>
        <w:spacing w:line="480" w:lineRule="auto"/>
        <w:ind w:left="720" w:right="720"/>
        <w:jc w:val="center"/>
        <w:rPr>
          <w:b/>
          <w:sz w:val="24"/>
          <w:szCs w:val="24"/>
        </w:rPr>
      </w:pPr>
      <w:bookmarkStart w:id="0" w:name="_GoBack"/>
      <w:bookmarkEnd w:id="0"/>
    </w:p>
    <w:p w:rsidR="00356565" w:rsidRPr="00961B5B" w:rsidRDefault="00356565" w:rsidP="00356565">
      <w:pPr>
        <w:pStyle w:val="ListParagraph"/>
        <w:ind w:right="720"/>
        <w:rPr>
          <w:sz w:val="24"/>
          <w:szCs w:val="24"/>
        </w:rPr>
      </w:pPr>
      <w:proofErr w:type="spellStart"/>
      <w:r w:rsidRPr="0095093B">
        <w:rPr>
          <w:bCs/>
          <w:sz w:val="24"/>
          <w:szCs w:val="24"/>
        </w:rPr>
        <w:t>Penelitian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ini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dilatarbelakangi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oleh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adanya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permasalahan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pada</w:t>
      </w:r>
      <w:proofErr w:type="spellEnd"/>
      <w:r w:rsidRPr="0095093B">
        <w:rPr>
          <w:bCs/>
          <w:sz w:val="24"/>
          <w:szCs w:val="24"/>
        </w:rPr>
        <w:t xml:space="preserve"> </w:t>
      </w:r>
      <w:r w:rsidRPr="0095093B">
        <w:rPr>
          <w:bCs/>
          <w:sz w:val="24"/>
          <w:szCs w:val="24"/>
          <w:lang w:val="id-ID"/>
        </w:rPr>
        <w:t xml:space="preserve">Program Keluarga Harapan Desa Kedungringin Kecamatan Tunjungan Kabupaten Blora yaitu </w:t>
      </w:r>
      <w:r w:rsidRPr="0095093B">
        <w:rPr>
          <w:sz w:val="24"/>
          <w:szCs w:val="24"/>
          <w:lang w:val="id-ID"/>
        </w:rPr>
        <w:t>masih a</w:t>
      </w:r>
      <w:r w:rsidRPr="0095093B">
        <w:rPr>
          <w:sz w:val="24"/>
          <w:szCs w:val="24"/>
        </w:rPr>
        <w:t xml:space="preserve">da </w:t>
      </w:r>
      <w:proofErr w:type="spellStart"/>
      <w:r w:rsidRPr="0095093B">
        <w:rPr>
          <w:sz w:val="24"/>
          <w:szCs w:val="24"/>
        </w:rPr>
        <w:t>Rumah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Tangga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Miskin</w:t>
      </w:r>
      <w:proofErr w:type="spellEnd"/>
      <w:r w:rsidRPr="0095093B">
        <w:rPr>
          <w:sz w:val="24"/>
          <w:szCs w:val="24"/>
        </w:rPr>
        <w:t xml:space="preserve"> yang </w:t>
      </w:r>
      <w:proofErr w:type="spellStart"/>
      <w:r w:rsidRPr="0095093B">
        <w:rPr>
          <w:sz w:val="24"/>
          <w:szCs w:val="24"/>
        </w:rPr>
        <w:t>tidak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mendapatkan</w:t>
      </w:r>
      <w:proofErr w:type="spellEnd"/>
      <w:r w:rsidRPr="0095093B">
        <w:rPr>
          <w:sz w:val="24"/>
          <w:szCs w:val="24"/>
        </w:rPr>
        <w:t xml:space="preserve"> Program </w:t>
      </w:r>
      <w:proofErr w:type="spellStart"/>
      <w:r w:rsidRPr="0095093B">
        <w:rPr>
          <w:sz w:val="24"/>
          <w:szCs w:val="24"/>
        </w:rPr>
        <w:t>Keluarga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Harapan</w:t>
      </w:r>
      <w:proofErr w:type="spellEnd"/>
      <w:r w:rsidRPr="0095093B">
        <w:rPr>
          <w:sz w:val="24"/>
          <w:szCs w:val="24"/>
          <w:lang w:val="id-ID"/>
        </w:rPr>
        <w:t>, p</w:t>
      </w:r>
      <w:proofErr w:type="spellStart"/>
      <w:r w:rsidRPr="0095093B">
        <w:rPr>
          <w:sz w:val="24"/>
          <w:szCs w:val="24"/>
        </w:rPr>
        <w:t>enerima</w:t>
      </w:r>
      <w:proofErr w:type="spellEnd"/>
      <w:r w:rsidRPr="0095093B">
        <w:rPr>
          <w:sz w:val="24"/>
          <w:szCs w:val="24"/>
        </w:rPr>
        <w:t xml:space="preserve"> program PKH </w:t>
      </w:r>
      <w:proofErr w:type="spellStart"/>
      <w:r w:rsidRPr="0095093B">
        <w:rPr>
          <w:sz w:val="24"/>
          <w:szCs w:val="24"/>
        </w:rPr>
        <w:t>tidak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tepat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sasaran</w:t>
      </w:r>
      <w:proofErr w:type="spellEnd"/>
      <w:r w:rsidRPr="0095093B">
        <w:rPr>
          <w:sz w:val="24"/>
          <w:szCs w:val="24"/>
          <w:lang w:val="id-ID"/>
        </w:rPr>
        <w:t>, k</w:t>
      </w:r>
      <w:proofErr w:type="spellStart"/>
      <w:r w:rsidRPr="0095093B">
        <w:rPr>
          <w:sz w:val="24"/>
          <w:szCs w:val="24"/>
        </w:rPr>
        <w:t>urangnya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pemahaman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penerima</w:t>
      </w:r>
      <w:proofErr w:type="spellEnd"/>
      <w:r w:rsidRPr="0095093B">
        <w:rPr>
          <w:sz w:val="24"/>
          <w:szCs w:val="24"/>
        </w:rPr>
        <w:t xml:space="preserve"> PKH </w:t>
      </w:r>
      <w:proofErr w:type="spellStart"/>
      <w:r w:rsidRPr="0095093B">
        <w:rPr>
          <w:sz w:val="24"/>
          <w:szCs w:val="24"/>
        </w:rPr>
        <w:t>dalam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memanfaatkan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bantuan</w:t>
      </w:r>
      <w:proofErr w:type="spellEnd"/>
      <w:r w:rsidRPr="0095093B">
        <w:rPr>
          <w:sz w:val="24"/>
          <w:szCs w:val="24"/>
        </w:rPr>
        <w:t xml:space="preserve"> PKH.</w:t>
      </w:r>
      <w:r>
        <w:rPr>
          <w:bCs/>
          <w:sz w:val="24"/>
          <w:szCs w:val="24"/>
          <w:lang w:val="id-ID"/>
        </w:rPr>
        <w:t xml:space="preserve"> </w:t>
      </w:r>
      <w:proofErr w:type="spellStart"/>
      <w:r w:rsidRPr="0095093B">
        <w:rPr>
          <w:bCs/>
          <w:sz w:val="24"/>
          <w:szCs w:val="24"/>
        </w:rPr>
        <w:t>Tujuan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penelitian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ini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yaitu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untuk</w:t>
      </w:r>
      <w:proofErr w:type="spellEnd"/>
      <w:r w:rsidRPr="0095093B">
        <w:rPr>
          <w:bCs/>
          <w:sz w:val="24"/>
          <w:szCs w:val="24"/>
        </w:rPr>
        <w:t xml:space="preserve"> </w:t>
      </w:r>
      <w:r w:rsidRPr="0095093B">
        <w:rPr>
          <w:sz w:val="24"/>
          <w:szCs w:val="24"/>
          <w:lang w:val="id-ID"/>
        </w:rPr>
        <w:t>m</w:t>
      </w:r>
      <w:proofErr w:type="spellStart"/>
      <w:r w:rsidRPr="0095093B">
        <w:rPr>
          <w:sz w:val="24"/>
          <w:szCs w:val="24"/>
        </w:rPr>
        <w:t>enganalisis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implementasi</w:t>
      </w:r>
      <w:proofErr w:type="spellEnd"/>
      <w:r w:rsidRPr="0095093B">
        <w:rPr>
          <w:sz w:val="24"/>
          <w:szCs w:val="24"/>
        </w:rPr>
        <w:t xml:space="preserve"> Program </w:t>
      </w:r>
      <w:proofErr w:type="spellStart"/>
      <w:r w:rsidRPr="0095093B">
        <w:rPr>
          <w:sz w:val="24"/>
          <w:szCs w:val="24"/>
        </w:rPr>
        <w:t>Keluarga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Harapan</w:t>
      </w:r>
      <w:proofErr w:type="spellEnd"/>
      <w:r w:rsidRPr="0095093B">
        <w:rPr>
          <w:sz w:val="24"/>
          <w:szCs w:val="24"/>
        </w:rPr>
        <w:t xml:space="preserve"> (PKH) </w:t>
      </w:r>
      <w:proofErr w:type="spellStart"/>
      <w:r w:rsidRPr="0095093B">
        <w:rPr>
          <w:sz w:val="24"/>
          <w:szCs w:val="24"/>
        </w:rPr>
        <w:t>Tahun</w:t>
      </w:r>
      <w:proofErr w:type="spellEnd"/>
      <w:r w:rsidRPr="0095093B">
        <w:rPr>
          <w:sz w:val="24"/>
          <w:szCs w:val="24"/>
        </w:rPr>
        <w:t xml:space="preserve"> 2023 di </w:t>
      </w:r>
      <w:proofErr w:type="spellStart"/>
      <w:r w:rsidRPr="0095093B">
        <w:rPr>
          <w:sz w:val="24"/>
          <w:szCs w:val="24"/>
        </w:rPr>
        <w:t>Desa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Kedungringin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Kecamatan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Tunjungan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Kabupaten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Blora</w:t>
      </w:r>
      <w:proofErr w:type="spellEnd"/>
      <w:r w:rsidRPr="0095093B">
        <w:rPr>
          <w:sz w:val="24"/>
          <w:szCs w:val="24"/>
          <w:lang w:val="id-ID"/>
        </w:rPr>
        <w:t>, m</w:t>
      </w:r>
      <w:proofErr w:type="spellStart"/>
      <w:r w:rsidRPr="0095093B">
        <w:rPr>
          <w:sz w:val="24"/>
          <w:szCs w:val="24"/>
        </w:rPr>
        <w:t>enganalisis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faktor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penghambat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dan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pendukung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implementasi</w:t>
      </w:r>
      <w:proofErr w:type="spellEnd"/>
      <w:r w:rsidRPr="0095093B">
        <w:rPr>
          <w:sz w:val="24"/>
          <w:szCs w:val="24"/>
        </w:rPr>
        <w:t xml:space="preserve"> Program </w:t>
      </w:r>
      <w:proofErr w:type="spellStart"/>
      <w:r w:rsidRPr="0095093B">
        <w:rPr>
          <w:sz w:val="24"/>
          <w:szCs w:val="24"/>
        </w:rPr>
        <w:t>Keluarga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Harapan</w:t>
      </w:r>
      <w:proofErr w:type="spellEnd"/>
      <w:r w:rsidRPr="0095093B">
        <w:rPr>
          <w:sz w:val="24"/>
          <w:szCs w:val="24"/>
        </w:rPr>
        <w:t xml:space="preserve"> (PKH) </w:t>
      </w:r>
      <w:proofErr w:type="spellStart"/>
      <w:r w:rsidRPr="0095093B">
        <w:rPr>
          <w:sz w:val="24"/>
          <w:szCs w:val="24"/>
        </w:rPr>
        <w:t>Tahun</w:t>
      </w:r>
      <w:proofErr w:type="spellEnd"/>
      <w:r w:rsidRPr="0095093B">
        <w:rPr>
          <w:sz w:val="24"/>
          <w:szCs w:val="24"/>
        </w:rPr>
        <w:t xml:space="preserve"> 2023 di </w:t>
      </w:r>
      <w:proofErr w:type="spellStart"/>
      <w:r w:rsidRPr="0095093B">
        <w:rPr>
          <w:sz w:val="24"/>
          <w:szCs w:val="24"/>
        </w:rPr>
        <w:t>Desa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Kedungringin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Kecamatan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Tunjungan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Kabupaten</w:t>
      </w:r>
      <w:proofErr w:type="spellEnd"/>
      <w:r w:rsidRPr="0095093B">
        <w:rPr>
          <w:sz w:val="24"/>
          <w:szCs w:val="24"/>
        </w:rPr>
        <w:t xml:space="preserve"> </w:t>
      </w:r>
      <w:proofErr w:type="spellStart"/>
      <w:r w:rsidRPr="0095093B">
        <w:rPr>
          <w:sz w:val="24"/>
          <w:szCs w:val="24"/>
        </w:rPr>
        <w:t>Blora</w:t>
      </w:r>
      <w:proofErr w:type="spellEnd"/>
      <w:r w:rsidRPr="0095093B">
        <w:rPr>
          <w:bCs/>
          <w:sz w:val="24"/>
          <w:szCs w:val="24"/>
        </w:rPr>
        <w:t xml:space="preserve">. </w:t>
      </w:r>
      <w:proofErr w:type="spellStart"/>
      <w:proofErr w:type="gramStart"/>
      <w:r w:rsidRPr="0095093B">
        <w:rPr>
          <w:sz w:val="24"/>
          <w:szCs w:val="24"/>
          <w:lang w:val="en-US"/>
        </w:rPr>
        <w:t>Penelitian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ini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menggunakan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penelitian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kualitatif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dan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metode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deskriptif</w:t>
      </w:r>
      <w:proofErr w:type="spellEnd"/>
      <w:r w:rsidRPr="0095093B">
        <w:rPr>
          <w:sz w:val="24"/>
          <w:szCs w:val="24"/>
          <w:lang w:val="en-US"/>
        </w:rPr>
        <w:t>.</w:t>
      </w:r>
      <w:proofErr w:type="gram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Teknik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pengumpulan</w:t>
      </w:r>
      <w:proofErr w:type="spellEnd"/>
      <w:r w:rsidRPr="0095093B">
        <w:rPr>
          <w:sz w:val="24"/>
          <w:szCs w:val="24"/>
          <w:lang w:val="en-US"/>
        </w:rPr>
        <w:t xml:space="preserve"> data yang </w:t>
      </w:r>
      <w:proofErr w:type="spellStart"/>
      <w:r w:rsidRPr="0095093B">
        <w:rPr>
          <w:sz w:val="24"/>
          <w:szCs w:val="24"/>
          <w:lang w:val="en-US"/>
        </w:rPr>
        <w:t>dilakukan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pada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penelitian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ini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dengan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wawancara</w:t>
      </w:r>
      <w:proofErr w:type="spellEnd"/>
      <w:r w:rsidRPr="0095093B">
        <w:rPr>
          <w:sz w:val="24"/>
          <w:szCs w:val="24"/>
          <w:lang w:val="en-US"/>
        </w:rPr>
        <w:t xml:space="preserve">, </w:t>
      </w:r>
      <w:proofErr w:type="spellStart"/>
      <w:r w:rsidRPr="0095093B">
        <w:rPr>
          <w:sz w:val="24"/>
          <w:szCs w:val="24"/>
          <w:lang w:val="en-US"/>
        </w:rPr>
        <w:t>observasi</w:t>
      </w:r>
      <w:proofErr w:type="spellEnd"/>
      <w:r w:rsidRPr="0095093B">
        <w:rPr>
          <w:sz w:val="24"/>
          <w:szCs w:val="24"/>
          <w:lang w:val="en-US"/>
        </w:rPr>
        <w:t xml:space="preserve">, </w:t>
      </w:r>
      <w:proofErr w:type="spellStart"/>
      <w:r w:rsidRPr="0095093B">
        <w:rPr>
          <w:sz w:val="24"/>
          <w:szCs w:val="24"/>
          <w:lang w:val="en-US"/>
        </w:rPr>
        <w:t>dokumentasi</w:t>
      </w:r>
      <w:proofErr w:type="spellEnd"/>
      <w:r w:rsidRPr="0095093B">
        <w:rPr>
          <w:sz w:val="24"/>
          <w:szCs w:val="24"/>
          <w:lang w:val="en-US"/>
        </w:rPr>
        <w:t xml:space="preserve">, </w:t>
      </w:r>
      <w:proofErr w:type="spellStart"/>
      <w:r w:rsidRPr="0095093B">
        <w:rPr>
          <w:sz w:val="24"/>
          <w:szCs w:val="24"/>
          <w:lang w:val="en-US"/>
        </w:rPr>
        <w:t>dan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te</w:t>
      </w:r>
      <w:r w:rsidRPr="0095093B">
        <w:rPr>
          <w:sz w:val="24"/>
          <w:szCs w:val="24"/>
        </w:rPr>
        <w:t>k</w:t>
      </w:r>
      <w:r w:rsidRPr="0095093B">
        <w:rPr>
          <w:sz w:val="24"/>
          <w:szCs w:val="24"/>
          <w:lang w:val="en-US"/>
        </w:rPr>
        <w:t>nik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analisis</w:t>
      </w:r>
      <w:proofErr w:type="spellEnd"/>
      <w:r w:rsidRPr="0095093B">
        <w:rPr>
          <w:sz w:val="24"/>
          <w:szCs w:val="24"/>
          <w:lang w:val="en-US"/>
        </w:rPr>
        <w:t xml:space="preserve"> data </w:t>
      </w:r>
      <w:proofErr w:type="spellStart"/>
      <w:r w:rsidRPr="0095093B">
        <w:rPr>
          <w:sz w:val="24"/>
          <w:szCs w:val="24"/>
          <w:lang w:val="en-US"/>
        </w:rPr>
        <w:t>dengan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5093B">
        <w:rPr>
          <w:sz w:val="24"/>
          <w:szCs w:val="24"/>
          <w:lang w:val="en-US"/>
        </w:rPr>
        <w:t>cara</w:t>
      </w:r>
      <w:proofErr w:type="spellEnd"/>
      <w:proofErr w:type="gram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reduksi</w:t>
      </w:r>
      <w:proofErr w:type="spellEnd"/>
      <w:r w:rsidRPr="0095093B">
        <w:rPr>
          <w:sz w:val="24"/>
          <w:szCs w:val="24"/>
          <w:lang w:val="en-US"/>
        </w:rPr>
        <w:t xml:space="preserve"> data, </w:t>
      </w:r>
      <w:proofErr w:type="spellStart"/>
      <w:r w:rsidRPr="0095093B">
        <w:rPr>
          <w:sz w:val="24"/>
          <w:szCs w:val="24"/>
          <w:lang w:val="en-US"/>
        </w:rPr>
        <w:t>penyajian</w:t>
      </w:r>
      <w:proofErr w:type="spellEnd"/>
      <w:r w:rsidRPr="0095093B">
        <w:rPr>
          <w:sz w:val="24"/>
          <w:szCs w:val="24"/>
          <w:lang w:val="en-US"/>
        </w:rPr>
        <w:t xml:space="preserve"> data, </w:t>
      </w:r>
      <w:proofErr w:type="spellStart"/>
      <w:r w:rsidRPr="0095093B">
        <w:rPr>
          <w:sz w:val="24"/>
          <w:szCs w:val="24"/>
          <w:lang w:val="en-US"/>
        </w:rPr>
        <w:t>penarikan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kesimpulan</w:t>
      </w:r>
      <w:proofErr w:type="spellEnd"/>
      <w:r w:rsidRPr="0095093B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95093B">
        <w:rPr>
          <w:sz w:val="24"/>
          <w:szCs w:val="24"/>
          <w:lang w:val="en-US"/>
        </w:rPr>
        <w:t>Hasil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penelitian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menunjukan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bahwa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implementasi</w:t>
      </w:r>
      <w:proofErr w:type="spellEnd"/>
      <w:r w:rsidRPr="0095093B">
        <w:rPr>
          <w:sz w:val="24"/>
          <w:szCs w:val="24"/>
          <w:lang w:val="en-US"/>
        </w:rPr>
        <w:t xml:space="preserve"> program </w:t>
      </w:r>
      <w:r w:rsidRPr="0095093B">
        <w:rPr>
          <w:sz w:val="24"/>
          <w:szCs w:val="24"/>
          <w:lang w:val="id-ID"/>
        </w:rPr>
        <w:t xml:space="preserve">keluarga harapan di Desa Kedungringin Kecamatan Tunjungan Kabupaten Blora </w:t>
      </w:r>
      <w:proofErr w:type="spellStart"/>
      <w:r w:rsidRPr="0095093B">
        <w:rPr>
          <w:sz w:val="24"/>
          <w:szCs w:val="24"/>
          <w:lang w:val="en-US"/>
        </w:rPr>
        <w:t>baik</w:t>
      </w:r>
      <w:proofErr w:type="spellEnd"/>
      <w:r w:rsidRPr="0095093B">
        <w:rPr>
          <w:sz w:val="24"/>
          <w:szCs w:val="24"/>
          <w:lang w:val="id-ID"/>
        </w:rPr>
        <w:t xml:space="preserve"> namun masih ada kendala dalam aspek komunikasi dan sumberdaya</w:t>
      </w:r>
      <w:r w:rsidRPr="0095093B">
        <w:rPr>
          <w:sz w:val="24"/>
          <w:szCs w:val="24"/>
          <w:lang w:val="en-US"/>
        </w:rPr>
        <w:t>.</w:t>
      </w:r>
      <w:proofErr w:type="gramEnd"/>
      <w:r w:rsidRPr="0095093B">
        <w:rPr>
          <w:sz w:val="24"/>
          <w:szCs w:val="24"/>
        </w:rPr>
        <w:t xml:space="preserve"> </w:t>
      </w:r>
      <w:proofErr w:type="spellStart"/>
      <w:proofErr w:type="gramStart"/>
      <w:r w:rsidRPr="0095093B">
        <w:rPr>
          <w:sz w:val="24"/>
          <w:szCs w:val="24"/>
          <w:lang w:val="en-US"/>
        </w:rPr>
        <w:t>Faktor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pendorong</w:t>
      </w:r>
      <w:proofErr w:type="spellEnd"/>
      <w:r>
        <w:rPr>
          <w:sz w:val="24"/>
          <w:szCs w:val="24"/>
          <w:lang w:val="id-ID"/>
        </w:rPr>
        <w:t xml:space="preserve"> implementasi adalah sumberdaya yaitu pendamping PKH dari Kementrian sosial yang ahli di bidangnya</w:t>
      </w:r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dan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id-ID"/>
        </w:rPr>
        <w:t xml:space="preserve">faktor </w:t>
      </w:r>
      <w:proofErr w:type="spellStart"/>
      <w:r w:rsidRPr="0095093B">
        <w:rPr>
          <w:sz w:val="24"/>
          <w:szCs w:val="24"/>
          <w:lang w:val="en-US"/>
        </w:rPr>
        <w:t>penghambat</w:t>
      </w:r>
      <w:proofErr w:type="spellEnd"/>
      <w:r w:rsidRPr="0095093B">
        <w:rPr>
          <w:sz w:val="24"/>
          <w:szCs w:val="24"/>
          <w:lang w:val="en-US"/>
        </w:rPr>
        <w:t xml:space="preserve"> </w:t>
      </w:r>
      <w:proofErr w:type="spellStart"/>
      <w:r w:rsidRPr="0095093B">
        <w:rPr>
          <w:sz w:val="24"/>
          <w:szCs w:val="24"/>
          <w:lang w:val="en-US"/>
        </w:rPr>
        <w:t>implementasi</w:t>
      </w:r>
      <w:proofErr w:type="spellEnd"/>
      <w:r>
        <w:rPr>
          <w:sz w:val="24"/>
          <w:szCs w:val="24"/>
          <w:lang w:val="id-ID"/>
        </w:rPr>
        <w:t xml:space="preserve"> adalah kurangnya sosialisasi tentang PKH kepada masyarakat</w:t>
      </w:r>
      <w:r w:rsidRPr="0095093B">
        <w:rPr>
          <w:lang w:val="fr-FR"/>
        </w:rPr>
        <w:t>.</w:t>
      </w:r>
      <w:proofErr w:type="gramEnd"/>
      <w:r>
        <w:rPr>
          <w:sz w:val="24"/>
          <w:szCs w:val="24"/>
          <w:lang w:val="id-ID"/>
        </w:rPr>
        <w:t xml:space="preserve"> </w:t>
      </w:r>
      <w:r w:rsidRPr="0095093B">
        <w:rPr>
          <w:bCs/>
          <w:sz w:val="24"/>
          <w:szCs w:val="24"/>
        </w:rPr>
        <w:t xml:space="preserve">Saran yang </w:t>
      </w:r>
      <w:proofErr w:type="spellStart"/>
      <w:r w:rsidRPr="0095093B">
        <w:rPr>
          <w:bCs/>
          <w:sz w:val="24"/>
          <w:szCs w:val="24"/>
        </w:rPr>
        <w:t>dapat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diberikan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dalam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penelitian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ini</w:t>
      </w:r>
      <w:proofErr w:type="spellEnd"/>
      <w:r w:rsidRPr="0095093B">
        <w:rPr>
          <w:bCs/>
          <w:sz w:val="24"/>
          <w:szCs w:val="24"/>
        </w:rPr>
        <w:t xml:space="preserve"> </w:t>
      </w:r>
      <w:proofErr w:type="spellStart"/>
      <w:r w:rsidRPr="0095093B">
        <w:rPr>
          <w:bCs/>
          <w:sz w:val="24"/>
          <w:szCs w:val="24"/>
        </w:rPr>
        <w:t>adalah</w:t>
      </w:r>
      <w:proofErr w:type="spellEnd"/>
      <w:r w:rsidRPr="0095093B">
        <w:rPr>
          <w:bCs/>
          <w:sz w:val="24"/>
          <w:szCs w:val="24"/>
        </w:rPr>
        <w:t xml:space="preserve"> </w:t>
      </w:r>
      <w:r w:rsidRPr="0095093B">
        <w:rPr>
          <w:rFonts w:eastAsia="Tahoma"/>
          <w:color w:val="000000"/>
          <w:sz w:val="24"/>
          <w:szCs w:val="24"/>
          <w:lang w:val="en-US"/>
        </w:rPr>
        <w:t xml:space="preserve">Tim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Pelaksana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Program</w:t>
      </w:r>
      <w:r w:rsidRPr="0095093B">
        <w:rPr>
          <w:rFonts w:eastAsia="Tahoma"/>
          <w:color w:val="000000"/>
          <w:sz w:val="24"/>
          <w:szCs w:val="24"/>
          <w:lang w:val="id-ID"/>
        </w:rPr>
        <w:t xml:space="preserve"> Keluarga Harapan m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embangun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komunikasi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yang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baik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dengan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warga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masyarakat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agar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pemahaman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tentang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adanya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program </w:t>
      </w:r>
      <w:r w:rsidRPr="0095093B">
        <w:rPr>
          <w:rFonts w:eastAsia="Tahoma"/>
          <w:color w:val="000000"/>
          <w:sz w:val="24"/>
          <w:szCs w:val="24"/>
          <w:lang w:val="id-ID"/>
        </w:rPr>
        <w:t>keluarga harapan</w:t>
      </w:r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dapat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tersampaikan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dengan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baik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r w:rsidRPr="0095093B">
        <w:rPr>
          <w:rFonts w:eastAsia="Tahoma"/>
          <w:color w:val="000000"/>
          <w:sz w:val="24"/>
          <w:szCs w:val="24"/>
          <w:lang w:val="id-ID"/>
        </w:rPr>
        <w:t xml:space="preserve">tidak hanya kepada KPM PKH tetapi juga masyarakat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sehingga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tidak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menimbulkan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kecemburuan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di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masyarakat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dan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masyarakat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dapat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berpartisipasi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aktif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</w:t>
      </w:r>
      <w:proofErr w:type="spellStart"/>
      <w:r w:rsidRPr="0095093B">
        <w:rPr>
          <w:rFonts w:eastAsia="Tahoma"/>
          <w:color w:val="000000"/>
          <w:sz w:val="24"/>
          <w:szCs w:val="24"/>
          <w:lang w:val="en-US"/>
        </w:rPr>
        <w:t>mensukseskan</w:t>
      </w:r>
      <w:proofErr w:type="spellEnd"/>
      <w:r w:rsidRPr="0095093B">
        <w:rPr>
          <w:rFonts w:eastAsia="Tahoma"/>
          <w:color w:val="000000"/>
          <w:sz w:val="24"/>
          <w:szCs w:val="24"/>
          <w:lang w:val="en-US"/>
        </w:rPr>
        <w:t xml:space="preserve"> program </w:t>
      </w:r>
      <w:r>
        <w:rPr>
          <w:rFonts w:eastAsia="Tahoma"/>
          <w:color w:val="000000"/>
          <w:sz w:val="24"/>
          <w:szCs w:val="24"/>
          <w:lang w:val="id-ID"/>
        </w:rPr>
        <w:t>keluarga harapan.</w:t>
      </w:r>
    </w:p>
    <w:p w:rsidR="00356565" w:rsidRDefault="00356565" w:rsidP="00356565">
      <w:pPr>
        <w:ind w:left="720" w:right="720"/>
        <w:rPr>
          <w:b/>
          <w:bCs/>
          <w:sz w:val="24"/>
          <w:szCs w:val="24"/>
        </w:rPr>
      </w:pPr>
    </w:p>
    <w:p w:rsidR="00356565" w:rsidRDefault="00356565" w:rsidP="00356565">
      <w:pPr>
        <w:ind w:left="720" w:right="720"/>
        <w:rPr>
          <w:b/>
          <w:bCs/>
          <w:sz w:val="24"/>
          <w:szCs w:val="24"/>
        </w:rPr>
      </w:pPr>
    </w:p>
    <w:p w:rsidR="00356565" w:rsidRDefault="00356565" w:rsidP="00356565">
      <w:pPr>
        <w:ind w:left="720" w:right="720"/>
        <w:rPr>
          <w:rFonts w:eastAsia="Times New Roman"/>
          <w:b/>
          <w:sz w:val="24"/>
          <w:szCs w:val="24"/>
        </w:rPr>
      </w:pPr>
      <w:r w:rsidRPr="00143F1B">
        <w:rPr>
          <w:b/>
          <w:bCs/>
          <w:sz w:val="24"/>
          <w:szCs w:val="24"/>
        </w:rPr>
        <w:t xml:space="preserve">Kata </w:t>
      </w:r>
      <w:proofErr w:type="spellStart"/>
      <w:proofErr w:type="gramStart"/>
      <w:r w:rsidRPr="00143F1B">
        <w:rPr>
          <w:b/>
          <w:bCs/>
          <w:sz w:val="24"/>
          <w:szCs w:val="24"/>
        </w:rPr>
        <w:t>kunci</w:t>
      </w:r>
      <w:proofErr w:type="spellEnd"/>
      <w:r w:rsidRPr="00143F1B">
        <w:rPr>
          <w:b/>
          <w:bCs/>
          <w:sz w:val="24"/>
          <w:szCs w:val="24"/>
        </w:rPr>
        <w:t xml:space="preserve"> :</w:t>
      </w:r>
      <w:proofErr w:type="gramEnd"/>
      <w:r w:rsidRPr="00143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id-ID"/>
        </w:rPr>
        <w:t>Implementasi, Program, Program Keluarga Harapan</w:t>
      </w:r>
    </w:p>
    <w:p w:rsidR="00356565" w:rsidRDefault="00356565" w:rsidP="00356565">
      <w:pPr>
        <w:ind w:left="720" w:right="720"/>
        <w:jc w:val="center"/>
      </w:pPr>
    </w:p>
    <w:sectPr w:rsidR="0035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65"/>
    <w:rsid w:val="002A13F9"/>
    <w:rsid w:val="003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656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alam Tabel,sub de titre 4,ANNEX,List Paragraph1,TABEL,kepala,Char Char2,List Paragraph2,Char Char21,Tabel,Light Grid - Accent 31,Colorful List - Accent 11,Body of text,Body Text Char1,POINT,ListKebijakan,SUB BAB2,First Level Outline"/>
    <w:basedOn w:val="Normal"/>
    <w:link w:val="ListParagraphChar"/>
    <w:uiPriority w:val="34"/>
    <w:qFormat/>
    <w:rsid w:val="0035656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Dalam Tabel Char,sub de titre 4 Char,ANNEX Char,List Paragraph1 Char,TABEL Char,kepala Char,Char Char2 Char,List Paragraph2 Char,Char Char21 Char,Tabel Char,Light Grid - Accent 31 Char,Colorful List - Accent 11 Char,Body of text Char"/>
    <w:link w:val="ListParagraph"/>
    <w:uiPriority w:val="34"/>
    <w:qFormat/>
    <w:locked/>
    <w:rsid w:val="003565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656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alam Tabel,sub de titre 4,ANNEX,List Paragraph1,TABEL,kepala,Char Char2,List Paragraph2,Char Char21,Tabel,Light Grid - Accent 31,Colorful List - Accent 11,Body of text,Body Text Char1,POINT,ListKebijakan,SUB BAB2,First Level Outline"/>
    <w:basedOn w:val="Normal"/>
    <w:link w:val="ListParagraphChar"/>
    <w:uiPriority w:val="34"/>
    <w:qFormat/>
    <w:rsid w:val="0035656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Dalam Tabel Char,sub de titre 4 Char,ANNEX Char,List Paragraph1 Char,TABEL Char,kepala Char,Char Char2 Char,List Paragraph2 Char,Char Char21 Char,Tabel Char,Light Grid - Accent 31 Char,Colorful List - Accent 11 Char,Body of text Char"/>
    <w:link w:val="ListParagraph"/>
    <w:uiPriority w:val="34"/>
    <w:qFormat/>
    <w:locked/>
    <w:rsid w:val="003565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2023-11-28T02:57:00Z</dcterms:created>
  <dcterms:modified xsi:type="dcterms:W3CDTF">2023-11-28T03:00:00Z</dcterms:modified>
</cp:coreProperties>
</file>