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471BE">
        <w:rPr>
          <w:rFonts w:ascii="Times New Roman" w:hAnsi="Times New Roman"/>
          <w:b/>
          <w:bCs/>
          <w:sz w:val="28"/>
          <w:szCs w:val="28"/>
        </w:rPr>
        <w:t xml:space="preserve">PERENCANAAN TATA KELOLA LAYANAN </w:t>
      </w:r>
      <w:r w:rsidRPr="007471BE">
        <w:rPr>
          <w:rFonts w:ascii="Times New Roman" w:hAnsi="Times New Roman"/>
          <w:b/>
          <w:bCs/>
          <w:i/>
          <w:iCs/>
          <w:sz w:val="28"/>
          <w:szCs w:val="28"/>
        </w:rPr>
        <w:t xml:space="preserve">ONLINE </w:t>
      </w:r>
      <w:r w:rsidRPr="007471BE">
        <w:rPr>
          <w:rFonts w:ascii="Times New Roman" w:hAnsi="Times New Roman"/>
          <w:b/>
          <w:bCs/>
          <w:sz w:val="28"/>
          <w:szCs w:val="28"/>
        </w:rPr>
        <w:t>KEARSIPAN MASA PANDEMI PADA DINAS ARSIP DAN PERPUSTAKAAN PROVINSI JAWA TENGAH</w:t>
      </w: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sz w:val="30"/>
          <w:szCs w:val="30"/>
        </w:rPr>
      </w:pP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sz w:val="30"/>
          <w:szCs w:val="30"/>
        </w:rPr>
      </w:pP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sz w:val="30"/>
          <w:szCs w:val="30"/>
        </w:rPr>
      </w:pP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</w:rPr>
      </w:pPr>
      <w:r w:rsidRPr="007471BE">
        <w:rPr>
          <w:rFonts w:ascii="Times New Roman" w:hAnsi="Times New Roman"/>
          <w:b/>
          <w:sz w:val="28"/>
          <w:szCs w:val="28"/>
        </w:rPr>
        <w:t>SKRIPSI</w:t>
      </w: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  <w:r w:rsidRPr="007471BE">
        <w:rPr>
          <w:rFonts w:ascii="Times New Roman" w:hAnsi="Times New Roman"/>
          <w:sz w:val="24"/>
          <w:szCs w:val="24"/>
          <w:lang w:val="id-ID"/>
        </w:rPr>
        <w:t>Diajukan untuk melengkapi syarat-syarat guna menyelesaikan program</w:t>
      </w: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471BE">
        <w:rPr>
          <w:rFonts w:ascii="Times New Roman" w:hAnsi="Times New Roman"/>
          <w:sz w:val="24"/>
          <w:szCs w:val="24"/>
        </w:rPr>
        <w:t>Sarjana</w:t>
      </w:r>
      <w:proofErr w:type="spellEnd"/>
      <w:r w:rsidRPr="007471BE">
        <w:rPr>
          <w:rFonts w:ascii="Times New Roman" w:hAnsi="Times New Roman"/>
          <w:sz w:val="24"/>
          <w:szCs w:val="24"/>
        </w:rPr>
        <w:t xml:space="preserve"> </w:t>
      </w:r>
      <w:r w:rsidRPr="007471BE">
        <w:rPr>
          <w:rFonts w:ascii="Times New Roman" w:hAnsi="Times New Roman"/>
          <w:sz w:val="24"/>
          <w:szCs w:val="24"/>
          <w:lang w:val="id-ID"/>
        </w:rPr>
        <w:t>Pada Fakultas Ilmu Sosial dan Ilmu Politik</w:t>
      </w:r>
    </w:p>
    <w:p w:rsidR="007471BE" w:rsidRPr="007471BE" w:rsidRDefault="007471BE" w:rsidP="007471BE">
      <w:pPr>
        <w:spacing w:after="0"/>
        <w:ind w:left="540" w:right="540"/>
        <w:jc w:val="center"/>
        <w:rPr>
          <w:rFonts w:ascii="Times New Roman" w:hAnsi="Times New Roman"/>
          <w:sz w:val="24"/>
          <w:szCs w:val="24"/>
        </w:rPr>
      </w:pPr>
      <w:r w:rsidRPr="007471BE">
        <w:rPr>
          <w:rFonts w:ascii="Times New Roman" w:hAnsi="Times New Roman"/>
          <w:sz w:val="24"/>
          <w:szCs w:val="24"/>
          <w:lang w:val="id-ID"/>
        </w:rPr>
        <w:t xml:space="preserve">Program Studi  Administrasi </w:t>
      </w:r>
      <w:proofErr w:type="spellStart"/>
      <w:r w:rsidRPr="007471BE">
        <w:rPr>
          <w:rFonts w:ascii="Times New Roman" w:hAnsi="Times New Roman"/>
          <w:sz w:val="24"/>
          <w:szCs w:val="24"/>
        </w:rPr>
        <w:t>Publik</w:t>
      </w:r>
      <w:proofErr w:type="spellEnd"/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  <w:r w:rsidRPr="007471BE">
        <w:rPr>
          <w:rFonts w:ascii="Times New Roman" w:hAnsi="Times New Roman"/>
          <w:noProof/>
        </w:rPr>
        <w:drawing>
          <wp:inline distT="0" distB="0" distL="0" distR="0" wp14:anchorId="5205773B" wp14:editId="36BC00CE">
            <wp:extent cx="1757045" cy="1725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  <w:r w:rsidRPr="007471BE">
        <w:rPr>
          <w:rFonts w:ascii="Times New Roman" w:hAnsi="Times New Roman"/>
          <w:sz w:val="24"/>
          <w:szCs w:val="24"/>
          <w:lang w:val="id-ID"/>
        </w:rPr>
        <w:t>Oleh:</w:t>
      </w: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</w:rPr>
      </w:pPr>
      <w:r w:rsidRPr="007471BE">
        <w:rPr>
          <w:rFonts w:ascii="Times New Roman" w:hAnsi="Times New Roman"/>
          <w:b/>
          <w:sz w:val="24"/>
          <w:szCs w:val="24"/>
        </w:rPr>
        <w:t>MUHAMMAD IRFAN IBRAHIM</w:t>
      </w: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7471BE">
        <w:rPr>
          <w:rFonts w:ascii="Times New Roman" w:hAnsi="Times New Roman"/>
          <w:b/>
          <w:bCs/>
          <w:sz w:val="24"/>
          <w:szCs w:val="24"/>
          <w:lang w:val="id-ID"/>
        </w:rPr>
        <w:t>N</w:t>
      </w:r>
      <w:r w:rsidRPr="007471BE">
        <w:rPr>
          <w:rFonts w:ascii="Times New Roman" w:hAnsi="Times New Roman"/>
          <w:b/>
          <w:bCs/>
          <w:sz w:val="24"/>
          <w:szCs w:val="24"/>
        </w:rPr>
        <w:t>PM</w:t>
      </w:r>
      <w:r w:rsidRPr="007471BE">
        <w:rPr>
          <w:rFonts w:ascii="Times New Roman" w:hAnsi="Times New Roman"/>
          <w:b/>
          <w:bCs/>
          <w:sz w:val="24"/>
          <w:szCs w:val="24"/>
          <w:lang w:val="id-ID"/>
        </w:rPr>
        <w:t xml:space="preserve">: </w:t>
      </w:r>
      <w:r w:rsidRPr="007471BE">
        <w:rPr>
          <w:rFonts w:ascii="Times New Roman" w:hAnsi="Times New Roman"/>
          <w:b/>
          <w:bCs/>
          <w:sz w:val="24"/>
          <w:szCs w:val="24"/>
        </w:rPr>
        <w:t>19100362010969</w:t>
      </w: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sz w:val="24"/>
          <w:szCs w:val="24"/>
        </w:rPr>
      </w:pPr>
    </w:p>
    <w:p w:rsidR="007471BE" w:rsidRPr="007471BE" w:rsidRDefault="007471BE" w:rsidP="007471BE">
      <w:pPr>
        <w:spacing w:after="0" w:line="276" w:lineRule="auto"/>
        <w:ind w:left="540" w:right="54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471BE">
        <w:rPr>
          <w:rFonts w:ascii="Times New Roman" w:hAnsi="Times New Roman"/>
          <w:b/>
          <w:sz w:val="24"/>
          <w:szCs w:val="24"/>
          <w:lang w:val="id-ID"/>
        </w:rPr>
        <w:t>FAKULTAS ILMU SOSIAL DAN ILMU POLITIK</w:t>
      </w:r>
    </w:p>
    <w:p w:rsidR="007471BE" w:rsidRPr="007471BE" w:rsidRDefault="007471BE" w:rsidP="007471BE">
      <w:pPr>
        <w:spacing w:after="0" w:line="276" w:lineRule="auto"/>
        <w:ind w:left="540" w:right="54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471BE">
        <w:rPr>
          <w:rFonts w:ascii="Times New Roman" w:hAnsi="Times New Roman"/>
          <w:b/>
          <w:sz w:val="24"/>
          <w:szCs w:val="24"/>
          <w:lang w:val="id-ID"/>
        </w:rPr>
        <w:t>UNIVERSITAS 17 AGUSTUS 1945 SEMARANG</w:t>
      </w:r>
    </w:p>
    <w:p w:rsidR="005D1066" w:rsidRPr="007471BE" w:rsidRDefault="007471BE" w:rsidP="007471BE">
      <w:pPr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  <w:r w:rsidRPr="007471BE">
        <w:rPr>
          <w:rFonts w:ascii="Times New Roman" w:hAnsi="Times New Roman"/>
          <w:b/>
          <w:sz w:val="24"/>
          <w:szCs w:val="24"/>
          <w:lang w:val="id-ID"/>
        </w:rPr>
        <w:t>202</w:t>
      </w:r>
      <w:r w:rsidRPr="007471BE">
        <w:rPr>
          <w:rFonts w:ascii="Times New Roman" w:hAnsi="Times New Roman"/>
          <w:b/>
          <w:sz w:val="24"/>
          <w:szCs w:val="24"/>
        </w:rPr>
        <w:t>3</w:t>
      </w:r>
    </w:p>
    <w:p w:rsidR="007471BE" w:rsidRPr="007471BE" w:rsidRDefault="007471BE" w:rsidP="007471BE">
      <w:pPr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7471BE" w:rsidRDefault="007471B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1BE" w:rsidRPr="002B7371" w:rsidRDefault="007471BE" w:rsidP="007471BE">
      <w:pPr>
        <w:pStyle w:val="Heading1"/>
        <w:ind w:left="540" w:right="540"/>
        <w:jc w:val="center"/>
        <w:rPr>
          <w:rFonts w:ascii="Times New Roman" w:hAnsi="Times New Roman"/>
          <w:sz w:val="28"/>
          <w:szCs w:val="28"/>
        </w:rPr>
      </w:pPr>
      <w:bookmarkStart w:id="1" w:name="_Toc34025809"/>
      <w:bookmarkStart w:id="2" w:name="_Toc127626619"/>
      <w:bookmarkStart w:id="3" w:name="_Toc131008418"/>
      <w:r w:rsidRPr="002B7371">
        <w:rPr>
          <w:rFonts w:ascii="Times New Roman" w:hAnsi="Times New Roman"/>
          <w:sz w:val="28"/>
          <w:szCs w:val="28"/>
        </w:rPr>
        <w:lastRenderedPageBreak/>
        <w:t>ABSTRAK</w:t>
      </w:r>
      <w:bookmarkEnd w:id="1"/>
      <w:bookmarkEnd w:id="2"/>
      <w:bookmarkEnd w:id="3"/>
    </w:p>
    <w:p w:rsidR="007471BE" w:rsidRPr="002B7371" w:rsidRDefault="007471BE" w:rsidP="007471BE">
      <w:pPr>
        <w:ind w:left="540" w:right="540"/>
        <w:rPr>
          <w:rFonts w:ascii="Times New Roman" w:hAnsi="Times New Roman"/>
          <w:sz w:val="24"/>
          <w:szCs w:val="24"/>
        </w:rPr>
      </w:pPr>
    </w:p>
    <w:p w:rsidR="007471BE" w:rsidRPr="002B7371" w:rsidRDefault="007471BE" w:rsidP="007471BE">
      <w:pPr>
        <w:spacing w:after="0" w:line="240" w:lineRule="auto"/>
        <w:ind w:left="540" w:right="540"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proofErr w:type="spellStart"/>
      <w:r w:rsidRPr="002B7371">
        <w:rPr>
          <w:rFonts w:ascii="Times New Roman" w:hAnsi="Times New Roman"/>
          <w:sz w:val="24"/>
          <w:szCs w:val="24"/>
          <w:lang w:val="en-ID"/>
        </w:rPr>
        <w:t>Dinas</w:t>
      </w:r>
      <w:proofErr w:type="spellEnd"/>
      <w:r w:rsidRPr="002B737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val="en-ID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val="en-ID"/>
        </w:rPr>
        <w:t>Perpustakaan</w:t>
      </w:r>
      <w:proofErr w:type="spellEnd"/>
      <w:r w:rsidRPr="002B737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val="en-ID"/>
        </w:rPr>
        <w:t>Provinsi</w:t>
      </w:r>
      <w:proofErr w:type="spellEnd"/>
      <w:r w:rsidRPr="002B737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val="en-ID"/>
        </w:rPr>
        <w:t>Jawa</w:t>
      </w:r>
      <w:proofErr w:type="spellEnd"/>
      <w:r w:rsidRPr="002B7371">
        <w:rPr>
          <w:rFonts w:ascii="Times New Roman" w:hAnsi="Times New Roman"/>
          <w:sz w:val="24"/>
          <w:szCs w:val="24"/>
          <w:lang w:val="en-ID"/>
        </w:rPr>
        <w:t xml:space="preserve"> Tengah </w:t>
      </w:r>
      <w:r w:rsidRPr="002B7371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cukup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lama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membuka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kearsipan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semenjak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masa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darurat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covid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19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namun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saat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dibuka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kembali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pembatasan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jumlah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pengunjung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maupun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jam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sangat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menarik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diteliti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bCs/>
          <w:sz w:val="24"/>
          <w:szCs w:val="24"/>
        </w:rPr>
        <w:t>tentang</w:t>
      </w:r>
      <w:proofErr w:type="spellEnd"/>
      <w:r w:rsidRPr="002B73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efektivitas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i/>
          <w:iCs/>
          <w:sz w:val="24"/>
          <w:szCs w:val="24"/>
        </w:rPr>
        <w:t>online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kearsipan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pada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masa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pandemi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tersebut</w:t>
      </w:r>
      <w:proofErr w:type="spellEnd"/>
      <w:r w:rsidRPr="002B7371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Pr="002B7371">
        <w:rPr>
          <w:rFonts w:ascii="Times New Roman" w:hAnsi="Times New Roman"/>
          <w:bCs/>
          <w:sz w:val="24"/>
          <w:szCs w:val="24"/>
          <w:lang w:val="id-ID"/>
        </w:rPr>
        <w:t xml:space="preserve">Tujuan penelitian ini yaitu </w:t>
      </w:r>
      <w:r w:rsidRPr="002B7371">
        <w:rPr>
          <w:rFonts w:ascii="Times New Roman" w:hAnsi="Times New Roman"/>
          <w:noProof/>
          <w:sz w:val="24"/>
          <w:szCs w:val="24"/>
        </w:rPr>
        <w:t xml:space="preserve">untuk mengetahui dan menganalisis </w:t>
      </w:r>
      <w:proofErr w:type="spellStart"/>
      <w:r w:rsidRPr="002B7371">
        <w:rPr>
          <w:rFonts w:ascii="Times New Roman" w:hAnsi="Times New Roman"/>
          <w:sz w:val="24"/>
          <w:szCs w:val="24"/>
        </w:rPr>
        <w:t>perencanaan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tata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kelola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faktor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pendukung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serta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penghambat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i/>
          <w:iCs/>
          <w:sz w:val="24"/>
          <w:szCs w:val="24"/>
        </w:rPr>
        <w:t>online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noProof/>
          <w:sz w:val="24"/>
          <w:szCs w:val="24"/>
        </w:rPr>
        <w:t>kearsipan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masa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pandemi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pada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Dinas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Perpustakaan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Provinsi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Jawa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Tengah. </w:t>
      </w:r>
    </w:p>
    <w:p w:rsidR="007471BE" w:rsidRPr="002B7371" w:rsidRDefault="007471BE" w:rsidP="007471BE">
      <w:pPr>
        <w:spacing w:after="0" w:line="240" w:lineRule="auto"/>
        <w:ind w:left="540" w:right="540" w:firstLine="567"/>
        <w:jc w:val="both"/>
        <w:rPr>
          <w:rFonts w:ascii="Times New Roman" w:hAnsi="Times New Roman"/>
          <w:iCs/>
          <w:sz w:val="24"/>
          <w:szCs w:val="24"/>
        </w:rPr>
      </w:pPr>
      <w:r w:rsidRPr="002B7371">
        <w:rPr>
          <w:rFonts w:ascii="Times New Roman" w:hAnsi="Times New Roman"/>
          <w:sz w:val="24"/>
          <w:szCs w:val="24"/>
          <w:lang w:val="id-ID"/>
        </w:rPr>
        <w:t>Jenis penelitian ini yaitu ku</w:t>
      </w:r>
      <w:proofErr w:type="spellStart"/>
      <w:r w:rsidRPr="002B7371">
        <w:rPr>
          <w:rFonts w:ascii="Times New Roman" w:hAnsi="Times New Roman"/>
          <w:sz w:val="24"/>
          <w:szCs w:val="24"/>
        </w:rPr>
        <w:t>alitatif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sz w:val="24"/>
          <w:szCs w:val="24"/>
          <w:lang w:val="id-ID"/>
        </w:rPr>
        <w:t xml:space="preserve">dengan </w:t>
      </w:r>
      <w:proofErr w:type="spellStart"/>
      <w:r w:rsidRPr="002B7371">
        <w:rPr>
          <w:rFonts w:ascii="Times New Roman" w:hAnsi="Times New Roman"/>
          <w:sz w:val="24"/>
          <w:szCs w:val="24"/>
        </w:rPr>
        <w:t>pendekatan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studi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kasus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B7371">
        <w:rPr>
          <w:rFonts w:ascii="Times New Roman" w:hAnsi="Times New Roman"/>
          <w:sz w:val="24"/>
          <w:szCs w:val="24"/>
        </w:rPr>
        <w:t>P</w:t>
      </w:r>
      <w:r w:rsidRPr="002B7371">
        <w:rPr>
          <w:rFonts w:ascii="Times New Roman" w:hAnsi="Times New Roman"/>
          <w:sz w:val="24"/>
          <w:szCs w:val="24"/>
          <w:lang w:eastAsia="id-ID"/>
        </w:rPr>
        <w:t>engambilan</w:t>
      </w:r>
      <w:proofErr w:type="spellEnd"/>
      <w:r w:rsidRPr="002B7371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eastAsia="id-ID"/>
        </w:rPr>
        <w:t>informan</w:t>
      </w:r>
      <w:proofErr w:type="spellEnd"/>
      <w:r w:rsidRPr="002B7371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eastAsia="id-ID"/>
        </w:rPr>
        <w:t>penelitian</w:t>
      </w:r>
      <w:proofErr w:type="spellEnd"/>
      <w:r w:rsidRPr="002B7371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  <w:lang w:eastAsia="id-ID"/>
        </w:rPr>
        <w:t>menggunakan</w:t>
      </w:r>
      <w:proofErr w:type="spellEnd"/>
      <w:r w:rsidRPr="002B7371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teknik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i/>
          <w:sz w:val="24"/>
          <w:szCs w:val="24"/>
        </w:rPr>
        <w:t>purposive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/>
          <w:iCs/>
          <w:sz w:val="24"/>
          <w:szCs w:val="24"/>
        </w:rPr>
        <w:t>snowbaal</w:t>
      </w:r>
      <w:proofErr w:type="spellEnd"/>
      <w:r w:rsidRPr="002B7371">
        <w:rPr>
          <w:rFonts w:ascii="Times New Roman" w:hAnsi="Times New Roman"/>
          <w:i/>
          <w:sz w:val="24"/>
          <w:szCs w:val="24"/>
        </w:rPr>
        <w:t xml:space="preserve"> sampling</w:t>
      </w:r>
      <w:r w:rsidRPr="002B737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2B7371">
        <w:rPr>
          <w:rFonts w:ascii="Times New Roman" w:hAnsi="Times New Roman"/>
          <w:iCs/>
          <w:sz w:val="24"/>
          <w:szCs w:val="24"/>
        </w:rPr>
        <w:t>Sumber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terdiri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sumber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data primer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sekunder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pengumpulan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wawancara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observasi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dokumentasi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2B7371">
        <w:rPr>
          <w:rFonts w:ascii="Times New Roman" w:hAnsi="Times New Roman"/>
          <w:iCs/>
          <w:sz w:val="24"/>
          <w:szCs w:val="24"/>
        </w:rPr>
        <w:t>Analisis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analisis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kualitatif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teknik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eksplanasi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2B7371">
        <w:rPr>
          <w:rFonts w:ascii="Times New Roman" w:hAnsi="Times New Roman"/>
          <w:iCs/>
          <w:sz w:val="24"/>
          <w:szCs w:val="24"/>
        </w:rPr>
        <w:t>Keabsahan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triangulasi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metode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triangulasi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iCs/>
          <w:sz w:val="24"/>
          <w:szCs w:val="24"/>
        </w:rPr>
        <w:t>sumber</w:t>
      </w:r>
      <w:proofErr w:type="spellEnd"/>
      <w:r w:rsidRPr="002B737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2B7371">
        <w:rPr>
          <w:rFonts w:ascii="Times New Roman" w:hAnsi="Times New Roman"/>
          <w:iCs/>
          <w:sz w:val="24"/>
          <w:szCs w:val="24"/>
        </w:rPr>
        <w:t xml:space="preserve"> </w:t>
      </w:r>
    </w:p>
    <w:p w:rsidR="007471BE" w:rsidRPr="002B7371" w:rsidRDefault="007471BE" w:rsidP="007471BE">
      <w:pPr>
        <w:spacing w:after="0" w:line="240" w:lineRule="auto"/>
        <w:ind w:left="540" w:right="540" w:firstLine="567"/>
        <w:jc w:val="both"/>
        <w:rPr>
          <w:rFonts w:ascii="Times New Roman" w:hAnsi="Times New Roman"/>
        </w:rPr>
      </w:pPr>
      <w:r w:rsidRPr="002B7371">
        <w:rPr>
          <w:rFonts w:ascii="Times New Roman" w:hAnsi="Times New Roman"/>
          <w:sz w:val="24"/>
          <w:szCs w:val="24"/>
          <w:lang w:val="id-ID"/>
        </w:rPr>
        <w:t xml:space="preserve">Hasil penelitian menunjukkan bahwa </w:t>
      </w:r>
      <w:r w:rsidRPr="002B7371">
        <w:rPr>
          <w:rFonts w:ascii="Times New Roman" w:hAnsi="Times New Roman"/>
          <w:sz w:val="24"/>
          <w:szCs w:val="24"/>
        </w:rPr>
        <w:t xml:space="preserve">(1) </w:t>
      </w:r>
      <w:proofErr w:type="spellStart"/>
      <w:r w:rsidRPr="002B7371">
        <w:rPr>
          <w:rFonts w:ascii="Times New Roman" w:hAnsi="Times New Roman"/>
          <w:sz w:val="24"/>
          <w:szCs w:val="24"/>
        </w:rPr>
        <w:t>perencanaan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tata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kelola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i/>
          <w:iCs/>
          <w:sz w:val="24"/>
          <w:szCs w:val="24"/>
        </w:rPr>
        <w:t>online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r w:rsidRPr="002B7371">
        <w:rPr>
          <w:rFonts w:ascii="Times New Roman" w:hAnsi="Times New Roman"/>
          <w:noProof/>
          <w:sz w:val="24"/>
          <w:szCs w:val="24"/>
        </w:rPr>
        <w:t>kearsipan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masa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pandemi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pada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Dinas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Perpustakaan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Provinsi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Jawa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Tengah </w:t>
      </w:r>
      <w:proofErr w:type="spellStart"/>
      <w:r w:rsidRPr="002B7371">
        <w:rPr>
          <w:rFonts w:ascii="Times New Roman" w:hAnsi="Times New Roman"/>
          <w:sz w:val="24"/>
          <w:szCs w:val="24"/>
        </w:rPr>
        <w:t>sudah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efektif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B7371">
        <w:rPr>
          <w:rFonts w:ascii="Times New Roman" w:hAnsi="Times New Roman"/>
          <w:sz w:val="24"/>
          <w:szCs w:val="24"/>
        </w:rPr>
        <w:t>dilakukan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secara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hybrid (online </w:t>
      </w:r>
      <w:proofErr w:type="spellStart"/>
      <w:r w:rsidRPr="002B7371">
        <w:rPr>
          <w:rFonts w:ascii="Times New Roman" w:hAnsi="Times New Roman"/>
          <w:sz w:val="24"/>
          <w:szCs w:val="24"/>
        </w:rPr>
        <w:t>untuk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sistem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pendaftaran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permohonan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peminjaman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arsif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sedangkan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secara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2B7371">
        <w:rPr>
          <w:rFonts w:ascii="Times New Roman" w:hAnsi="Times New Roman"/>
          <w:sz w:val="24"/>
          <w:szCs w:val="24"/>
        </w:rPr>
        <w:t>untuk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penggunaan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). (2) </w:t>
      </w:r>
      <w:proofErr w:type="spellStart"/>
      <w:r w:rsidRPr="002B7371">
        <w:rPr>
          <w:rFonts w:ascii="Times New Roman" w:hAnsi="Times New Roman"/>
          <w:sz w:val="24"/>
          <w:szCs w:val="24"/>
        </w:rPr>
        <w:t>Keefektifan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perencanaan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tata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kelola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pelayanan</w:t>
      </w:r>
      <w:proofErr w:type="spellEnd"/>
      <w:r w:rsidRPr="002B7371">
        <w:rPr>
          <w:rFonts w:ascii="Times New Roman" w:eastAsia="Times New Roman" w:hAnsi="Times New Roman"/>
          <w:sz w:val="24"/>
          <w:szCs w:val="24"/>
          <w:lang w:val="sv-SE" w:eastAsia="en-ID"/>
        </w:rPr>
        <w:t xml:space="preserve"> </w:t>
      </w:r>
      <w:r w:rsidRPr="002B7371">
        <w:rPr>
          <w:rFonts w:ascii="Times New Roman" w:eastAsia="Times New Roman" w:hAnsi="Times New Roman"/>
          <w:i/>
          <w:iCs/>
          <w:sz w:val="24"/>
          <w:szCs w:val="24"/>
          <w:lang w:val="sv-SE" w:eastAsia="en-ID"/>
        </w:rPr>
        <w:t>online</w:t>
      </w:r>
      <w:r w:rsidRPr="002B7371">
        <w:rPr>
          <w:rFonts w:ascii="Times New Roman" w:eastAsia="Times New Roman" w:hAnsi="Times New Roman"/>
          <w:sz w:val="24"/>
          <w:szCs w:val="24"/>
          <w:lang w:val="sv-SE" w:eastAsia="en-ID"/>
        </w:rPr>
        <w:t xml:space="preserve"> kearsipan masa pandemi didukung oleh faktor internal berupa anggaran yang mencukupi, sumberdaya manusia yang profesional, adanya </w:t>
      </w:r>
      <w:proofErr w:type="spellStart"/>
      <w:r w:rsidRPr="002B7371">
        <w:rPr>
          <w:rFonts w:ascii="Times New Roman" w:hAnsi="Times New Roman"/>
          <w:sz w:val="24"/>
          <w:szCs w:val="24"/>
        </w:rPr>
        <w:t>kebijakan</w:t>
      </w:r>
      <w:proofErr w:type="spellEnd"/>
      <w:r w:rsidRPr="002B7371">
        <w:rPr>
          <w:rFonts w:ascii="Times New Roman" w:eastAsia="Times New Roman" w:hAnsi="Times New Roman"/>
          <w:sz w:val="24"/>
          <w:szCs w:val="24"/>
          <w:lang w:val="sv-SE" w:eastAsia="en-ID"/>
        </w:rPr>
        <w:t xml:space="preserve"> pelaksanaan layanan online pada masa pandemi, sarana prasarana yang memadai dan kesadaran penggunaan layanan secara </w:t>
      </w:r>
      <w:r w:rsidRPr="002B7371">
        <w:rPr>
          <w:rFonts w:ascii="Times New Roman" w:eastAsia="Times New Roman" w:hAnsi="Times New Roman"/>
          <w:i/>
          <w:iCs/>
          <w:sz w:val="24"/>
          <w:szCs w:val="24"/>
          <w:lang w:val="sv-SE" w:eastAsia="en-ID"/>
        </w:rPr>
        <w:t>online</w:t>
      </w:r>
      <w:r w:rsidRPr="002B7371">
        <w:rPr>
          <w:rFonts w:ascii="Times New Roman" w:eastAsia="Times New Roman" w:hAnsi="Times New Roman"/>
          <w:sz w:val="24"/>
          <w:szCs w:val="24"/>
          <w:lang w:val="sv-SE" w:eastAsia="en-ID"/>
        </w:rPr>
        <w:t xml:space="preserve"> oleh </w:t>
      </w:r>
      <w:r w:rsidRPr="002B7371">
        <w:rPr>
          <w:rFonts w:ascii="Times New Roman" w:eastAsia="Times New Roman" w:hAnsi="Times New Roman"/>
          <w:i/>
          <w:iCs/>
          <w:sz w:val="24"/>
          <w:szCs w:val="24"/>
          <w:lang w:val="sv-SE" w:eastAsia="en-ID"/>
        </w:rPr>
        <w:t>user</w:t>
      </w:r>
      <w:r w:rsidRPr="002B7371">
        <w:rPr>
          <w:rFonts w:ascii="Times New Roman" w:eastAsia="Times New Roman" w:hAnsi="Times New Roman"/>
          <w:sz w:val="24"/>
          <w:szCs w:val="24"/>
          <w:lang w:val="sv-SE" w:eastAsia="en-ID"/>
        </w:rPr>
        <w:t xml:space="preserve">. Namun ada faktor penghambat yang menyertai diantaranya yaitu tidak tersedianya layanan </w:t>
      </w:r>
      <w:r w:rsidRPr="002B7371">
        <w:rPr>
          <w:rFonts w:ascii="Times New Roman" w:eastAsia="Times New Roman" w:hAnsi="Times New Roman"/>
          <w:i/>
          <w:iCs/>
          <w:sz w:val="24"/>
          <w:szCs w:val="24"/>
          <w:lang w:val="sv-SE" w:eastAsia="en-ID"/>
        </w:rPr>
        <w:t>call centre</w:t>
      </w:r>
      <w:r w:rsidRPr="002B7371">
        <w:rPr>
          <w:rFonts w:ascii="Times New Roman" w:eastAsia="Times New Roman" w:hAnsi="Times New Roman"/>
          <w:sz w:val="24"/>
          <w:szCs w:val="24"/>
          <w:lang w:val="sv-SE" w:eastAsia="en-ID"/>
        </w:rPr>
        <w:t xml:space="preserve"> dan user kesulitan untuk menggunakan layanan secara online</w:t>
      </w:r>
    </w:p>
    <w:p w:rsidR="007471BE" w:rsidRPr="002B7371" w:rsidRDefault="007471BE" w:rsidP="007471BE">
      <w:pPr>
        <w:spacing w:after="0" w:line="240" w:lineRule="auto"/>
        <w:ind w:left="540" w:right="540" w:firstLine="567"/>
        <w:jc w:val="both"/>
        <w:rPr>
          <w:rFonts w:ascii="Times New Roman" w:hAnsi="Times New Roman"/>
          <w:sz w:val="24"/>
          <w:szCs w:val="24"/>
        </w:rPr>
      </w:pPr>
      <w:r w:rsidRPr="002B7371">
        <w:rPr>
          <w:rFonts w:ascii="Times New Roman" w:hAnsi="Times New Roman"/>
          <w:sz w:val="24"/>
          <w:szCs w:val="24"/>
          <w:lang w:val="id-ID"/>
        </w:rPr>
        <w:t>Saran penelitian yaitu</w:t>
      </w:r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hendaknya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Dinas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Perpustakaan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Jawa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Tengah </w:t>
      </w:r>
      <w:proofErr w:type="spellStart"/>
      <w:r w:rsidRPr="002B7371">
        <w:rPr>
          <w:rFonts w:ascii="Times New Roman" w:hAnsi="Times New Roman"/>
          <w:sz w:val="24"/>
          <w:szCs w:val="24"/>
        </w:rPr>
        <w:t>menambahkan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call </w:t>
      </w:r>
      <w:proofErr w:type="spellStart"/>
      <w:r w:rsidRPr="002B7371">
        <w:rPr>
          <w:rFonts w:ascii="Times New Roman" w:hAnsi="Times New Roman"/>
          <w:sz w:val="24"/>
          <w:szCs w:val="24"/>
        </w:rPr>
        <w:t>centre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untuk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memenuhi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membantu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user yang </w:t>
      </w:r>
      <w:proofErr w:type="spellStart"/>
      <w:r w:rsidRPr="002B7371">
        <w:rPr>
          <w:rFonts w:ascii="Times New Roman" w:hAnsi="Times New Roman"/>
          <w:sz w:val="24"/>
          <w:szCs w:val="24"/>
        </w:rPr>
        <w:t>mengalami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kesulitan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menggunakan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kearsipan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secara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2B7371">
        <w:rPr>
          <w:rFonts w:ascii="Times New Roman" w:hAnsi="Times New Roman"/>
          <w:sz w:val="24"/>
          <w:szCs w:val="24"/>
        </w:rPr>
        <w:t>serta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memberikan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sosialisasi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tentang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tata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kelola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berbasis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digital </w:t>
      </w:r>
      <w:proofErr w:type="spellStart"/>
      <w:r w:rsidRPr="002B7371">
        <w:rPr>
          <w:rFonts w:ascii="Times New Roman" w:hAnsi="Times New Roman"/>
          <w:sz w:val="24"/>
          <w:szCs w:val="24"/>
        </w:rPr>
        <w:t>untuk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meningkatkan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literasi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pengetahuan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wawasan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petugas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kearsipan</w:t>
      </w:r>
      <w:proofErr w:type="spellEnd"/>
      <w:r w:rsidRPr="002B7371">
        <w:rPr>
          <w:rFonts w:ascii="Times New Roman" w:hAnsi="Times New Roman"/>
          <w:sz w:val="24"/>
          <w:szCs w:val="24"/>
        </w:rPr>
        <w:t>. User/</w:t>
      </w:r>
      <w:proofErr w:type="spellStart"/>
      <w:r w:rsidRPr="002B7371">
        <w:rPr>
          <w:rFonts w:ascii="Times New Roman" w:hAnsi="Times New Roman"/>
          <w:sz w:val="24"/>
          <w:szCs w:val="24"/>
        </w:rPr>
        <w:t>pengguna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perlu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memperlajari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mengikuti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mekanisme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pelayanan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kearsipan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2B7371">
        <w:rPr>
          <w:rFonts w:ascii="Times New Roman" w:hAnsi="Times New Roman"/>
          <w:sz w:val="24"/>
          <w:szCs w:val="24"/>
        </w:rPr>
        <w:t>sebagaimana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telah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ditentukan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oleh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Dinas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Arsip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dan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Perpustakaan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371">
        <w:rPr>
          <w:rFonts w:ascii="Times New Roman" w:hAnsi="Times New Roman"/>
          <w:sz w:val="24"/>
          <w:szCs w:val="24"/>
        </w:rPr>
        <w:t>Jawa</w:t>
      </w:r>
      <w:proofErr w:type="spellEnd"/>
      <w:r w:rsidRPr="002B7371">
        <w:rPr>
          <w:rFonts w:ascii="Times New Roman" w:hAnsi="Times New Roman"/>
          <w:sz w:val="24"/>
          <w:szCs w:val="24"/>
        </w:rPr>
        <w:t xml:space="preserve"> Tengah</w:t>
      </w:r>
    </w:p>
    <w:p w:rsidR="007471BE" w:rsidRPr="002B7371" w:rsidRDefault="007471BE" w:rsidP="007471BE">
      <w:pPr>
        <w:spacing w:after="0" w:line="240" w:lineRule="auto"/>
        <w:ind w:left="540" w:right="540" w:firstLine="567"/>
        <w:jc w:val="both"/>
        <w:rPr>
          <w:rFonts w:ascii="Times New Roman" w:hAnsi="Times New Roman"/>
          <w:bCs/>
          <w:sz w:val="24"/>
          <w:szCs w:val="24"/>
        </w:rPr>
      </w:pPr>
      <w:r w:rsidRPr="002B7371">
        <w:rPr>
          <w:rFonts w:ascii="Times New Roman" w:hAnsi="Times New Roman"/>
          <w:sz w:val="24"/>
          <w:szCs w:val="24"/>
        </w:rPr>
        <w:t>.</w:t>
      </w:r>
    </w:p>
    <w:p w:rsidR="007471BE" w:rsidRPr="002B7371" w:rsidRDefault="007471BE" w:rsidP="007471BE">
      <w:pPr>
        <w:spacing w:after="0" w:line="240" w:lineRule="auto"/>
        <w:ind w:left="540" w:right="540" w:firstLine="567"/>
        <w:jc w:val="both"/>
        <w:rPr>
          <w:rFonts w:ascii="Times New Roman" w:hAnsi="Times New Roman"/>
          <w:sz w:val="24"/>
          <w:szCs w:val="24"/>
        </w:rPr>
      </w:pPr>
    </w:p>
    <w:p w:rsidR="007471BE" w:rsidRPr="007471BE" w:rsidRDefault="007471BE" w:rsidP="007471BE">
      <w:pPr>
        <w:ind w:left="540" w:right="540"/>
        <w:rPr>
          <w:rFonts w:ascii="Times New Roman" w:hAnsi="Times New Roman"/>
          <w:sz w:val="24"/>
          <w:szCs w:val="24"/>
        </w:rPr>
      </w:pPr>
      <w:r w:rsidRPr="007471BE">
        <w:rPr>
          <w:rFonts w:ascii="Times New Roman" w:hAnsi="Times New Roman"/>
          <w:bCs/>
          <w:sz w:val="24"/>
          <w:szCs w:val="24"/>
        </w:rPr>
        <w:t xml:space="preserve">Kata </w:t>
      </w:r>
      <w:proofErr w:type="gramStart"/>
      <w:r w:rsidRPr="007471BE">
        <w:rPr>
          <w:rFonts w:ascii="Times New Roman" w:hAnsi="Times New Roman"/>
          <w:bCs/>
          <w:sz w:val="24"/>
          <w:szCs w:val="24"/>
          <w:lang w:val="id-ID"/>
        </w:rPr>
        <w:t>Kunci</w:t>
      </w:r>
      <w:r w:rsidRPr="007471B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471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71BE">
        <w:rPr>
          <w:rFonts w:ascii="Times New Roman" w:hAnsi="Times New Roman"/>
          <w:bCs/>
          <w:sz w:val="24"/>
          <w:szCs w:val="24"/>
        </w:rPr>
        <w:t>Efektivitas</w:t>
      </w:r>
      <w:proofErr w:type="spellEnd"/>
      <w:r w:rsidRPr="007471B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7471BE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7471BE">
        <w:rPr>
          <w:rFonts w:ascii="Times New Roman" w:hAnsi="Times New Roman"/>
          <w:bCs/>
          <w:sz w:val="24"/>
          <w:szCs w:val="24"/>
        </w:rPr>
        <w:t xml:space="preserve"> Online; </w:t>
      </w:r>
      <w:proofErr w:type="spellStart"/>
      <w:r w:rsidRPr="007471BE">
        <w:rPr>
          <w:rFonts w:ascii="Times New Roman" w:hAnsi="Times New Roman"/>
          <w:bCs/>
          <w:sz w:val="24"/>
          <w:szCs w:val="24"/>
        </w:rPr>
        <w:t>Kearsipan</w:t>
      </w:r>
      <w:proofErr w:type="spellEnd"/>
      <w:r w:rsidRPr="007471B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7471B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7471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71BE">
        <w:rPr>
          <w:rFonts w:ascii="Times New Roman" w:hAnsi="Times New Roman"/>
          <w:bCs/>
          <w:sz w:val="24"/>
          <w:szCs w:val="24"/>
        </w:rPr>
        <w:t>Masa</w:t>
      </w:r>
      <w:proofErr w:type="spellEnd"/>
      <w:r w:rsidRPr="007471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71BE">
        <w:rPr>
          <w:rFonts w:ascii="Times New Roman" w:hAnsi="Times New Roman"/>
          <w:bCs/>
          <w:sz w:val="24"/>
          <w:szCs w:val="24"/>
        </w:rPr>
        <w:t>Pandemi</w:t>
      </w:r>
      <w:proofErr w:type="spellEnd"/>
      <w:r w:rsidRPr="007471BE">
        <w:rPr>
          <w:rFonts w:ascii="Times New Roman" w:hAnsi="Times New Roman"/>
          <w:bCs/>
          <w:sz w:val="24"/>
          <w:szCs w:val="24"/>
        </w:rPr>
        <w:t>.</w:t>
      </w:r>
    </w:p>
    <w:sectPr w:rsidR="007471BE" w:rsidRPr="007471BE" w:rsidSect="007471B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BE"/>
    <w:rsid w:val="005D1066"/>
    <w:rsid w:val="007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BE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1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B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71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arkedcontent">
    <w:name w:val="markedcontent"/>
    <w:basedOn w:val="DefaultParagraphFont"/>
    <w:rsid w:val="00747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BE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1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B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71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arkedcontent">
    <w:name w:val="markedcontent"/>
    <w:basedOn w:val="DefaultParagraphFont"/>
    <w:rsid w:val="0074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2023-11-29T01:54:00Z</dcterms:created>
  <dcterms:modified xsi:type="dcterms:W3CDTF">2023-11-29T02:05:00Z</dcterms:modified>
</cp:coreProperties>
</file>