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 xml:space="preserve">PENGARUH KOMPETENSI 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PEGAWAI 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DAN MOTIVASI KERJA TERHADAP PRODUKTIVITAS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KERJA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 xml:space="preserve"> PEGAWAI</w:t>
      </w: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DI B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ALAI 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B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ESAR 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P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ERBENIHAN DAN 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P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ROTEKSI 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T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ANAMAN 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P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ERKEBUNAN (BBPPTP) </w:t>
      </w:r>
      <w:r w:rsidRPr="00872351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SURABAYA</w:t>
      </w:r>
    </w:p>
    <w:p w:rsidR="00872351" w:rsidRPr="00872351" w:rsidRDefault="00872351" w:rsidP="00872351">
      <w:pPr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Diajukan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melengkapi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syarat-syarat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Politik</w:t>
      </w:r>
      <w:proofErr w:type="spellEnd"/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351">
        <w:rPr>
          <w:rFonts w:ascii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3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FF5E51" wp14:editId="31D23D57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1652530" cy="1619480"/>
            <wp:effectExtent l="0" t="0" r="5080" b="0"/>
            <wp:wrapNone/>
            <wp:docPr id="35" name="Picture 35" descr="logo untag semara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untag semar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942" cy="161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</w:p>
    <w:p w:rsidR="00872351" w:rsidRPr="00872351" w:rsidRDefault="00872351" w:rsidP="00872351">
      <w:pPr>
        <w:pStyle w:val="NoSpacing"/>
        <w:spacing w:line="360" w:lineRule="auto"/>
        <w:ind w:left="426" w:right="37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</w:pPr>
      <w:proofErr w:type="gramStart"/>
      <w:r w:rsidRPr="00872351"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>Oleh :</w:t>
      </w:r>
      <w:proofErr w:type="gramEnd"/>
    </w:p>
    <w:p w:rsidR="00872351" w:rsidRPr="00872351" w:rsidRDefault="00872351" w:rsidP="00872351">
      <w:pPr>
        <w:pStyle w:val="NoSpacing"/>
        <w:spacing w:line="360" w:lineRule="auto"/>
        <w:ind w:left="426" w:right="37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</w:pPr>
    </w:p>
    <w:p w:rsidR="00872351" w:rsidRPr="00872351" w:rsidRDefault="00872351" w:rsidP="00872351">
      <w:pPr>
        <w:pStyle w:val="NoSpacing"/>
        <w:tabs>
          <w:tab w:val="left" w:pos="3544"/>
        </w:tabs>
        <w:spacing w:line="276" w:lineRule="auto"/>
        <w:ind w:left="426" w:right="379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</w:pPr>
      <w:r w:rsidRPr="0087235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UMAR CAHYA WIJAYA</w:t>
      </w:r>
    </w:p>
    <w:p w:rsidR="00872351" w:rsidRPr="00872351" w:rsidRDefault="00872351" w:rsidP="00872351">
      <w:pPr>
        <w:pStyle w:val="NoSpacing"/>
        <w:tabs>
          <w:tab w:val="left" w:pos="3544"/>
        </w:tabs>
        <w:spacing w:line="276" w:lineRule="auto"/>
        <w:ind w:left="426" w:right="37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872351"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>NPM :</w:t>
      </w:r>
      <w:proofErr w:type="gramEnd"/>
      <w:r w:rsidRPr="00872351"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 xml:space="preserve"> </w:t>
      </w:r>
      <w:r w:rsidRPr="0087235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7235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9</w:t>
      </w:r>
      <w:r w:rsidRPr="00872351">
        <w:rPr>
          <w:rFonts w:ascii="Times New Roman" w:hAnsi="Times New Roman"/>
          <w:b/>
          <w:color w:val="000000" w:themeColor="text1"/>
          <w:sz w:val="24"/>
          <w:szCs w:val="24"/>
        </w:rPr>
        <w:t>10036320109</w:t>
      </w:r>
      <w:r w:rsidRPr="0087235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85</w:t>
      </w:r>
    </w:p>
    <w:p w:rsidR="00872351" w:rsidRPr="00872351" w:rsidRDefault="00872351" w:rsidP="00872351">
      <w:pPr>
        <w:pStyle w:val="NoSpacing"/>
        <w:tabs>
          <w:tab w:val="left" w:pos="3544"/>
        </w:tabs>
        <w:spacing w:line="360" w:lineRule="auto"/>
        <w:ind w:left="426" w:right="379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:rsidR="00872351" w:rsidRPr="00872351" w:rsidRDefault="00872351" w:rsidP="00872351">
      <w:pPr>
        <w:pStyle w:val="NoSpacing"/>
        <w:tabs>
          <w:tab w:val="left" w:pos="3544"/>
        </w:tabs>
        <w:spacing w:line="360" w:lineRule="auto"/>
        <w:ind w:left="426" w:right="37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2351" w:rsidRPr="00872351" w:rsidRDefault="00872351" w:rsidP="00872351">
      <w:pPr>
        <w:pStyle w:val="NoSpacing"/>
        <w:spacing w:line="360" w:lineRule="auto"/>
        <w:ind w:left="426" w:right="37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</w:pPr>
    </w:p>
    <w:p w:rsidR="00872351" w:rsidRPr="00872351" w:rsidRDefault="00872351" w:rsidP="00872351">
      <w:pPr>
        <w:pStyle w:val="NoSpacing"/>
        <w:spacing w:line="360" w:lineRule="auto"/>
        <w:ind w:left="426" w:right="37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</w:pPr>
      <w:r w:rsidRPr="00872351"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>FAKULTAS ILMU SOSIAL DAN ILMU POLITIK</w:t>
      </w:r>
    </w:p>
    <w:p w:rsidR="00872351" w:rsidRPr="00872351" w:rsidRDefault="00872351" w:rsidP="00872351">
      <w:pPr>
        <w:pStyle w:val="NoSpacing"/>
        <w:spacing w:line="360" w:lineRule="auto"/>
        <w:ind w:left="426" w:right="37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</w:pPr>
      <w:r w:rsidRPr="00872351"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>UNIVERSITAS 17 AGUSTUS 1945 SEMARANG</w:t>
      </w:r>
    </w:p>
    <w:p w:rsidR="00872351" w:rsidRPr="00872351" w:rsidRDefault="00872351" w:rsidP="00872351">
      <w:pPr>
        <w:ind w:left="426" w:right="3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3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>202</w:t>
      </w:r>
      <w:r w:rsidRPr="00872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872351" w:rsidRPr="00872351" w:rsidRDefault="00872351" w:rsidP="00872351">
      <w:pPr>
        <w:ind w:left="426" w:right="379"/>
        <w:jc w:val="center"/>
        <w:rPr>
          <w:rFonts w:ascii="Times New Roman" w:hAnsi="Times New Roman" w:cs="Times New Roman"/>
        </w:rPr>
      </w:pPr>
    </w:p>
    <w:p w:rsidR="00872351" w:rsidRDefault="0087235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2351" w:rsidRDefault="00872351" w:rsidP="00872351">
      <w:pPr>
        <w:pStyle w:val="Heading1"/>
        <w:ind w:left="426" w:right="379"/>
        <w:rPr>
          <w:b w:val="0"/>
        </w:rPr>
      </w:pPr>
      <w:bookmarkStart w:id="0" w:name="_Toc130505861"/>
      <w:r w:rsidRPr="00A636EA">
        <w:lastRenderedPageBreak/>
        <w:t>ABSTR</w:t>
      </w:r>
      <w:bookmarkStart w:id="1" w:name="_GoBack"/>
      <w:bookmarkEnd w:id="1"/>
      <w:r w:rsidRPr="00A636EA">
        <w:t>AK</w:t>
      </w:r>
      <w:bookmarkEnd w:id="0"/>
    </w:p>
    <w:p w:rsidR="00872351" w:rsidRDefault="00872351" w:rsidP="0087235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72351" w:rsidRDefault="00872351" w:rsidP="00872351">
      <w:pPr>
        <w:spacing w:after="0"/>
        <w:ind w:left="426" w:right="379"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Tujuan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Menjelaskan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Pengaruh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Kompetensi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Motivasi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terhadap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Produktivitas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Kantor BBPPTP Surabaya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terdapat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indikasi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masalah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Produktivitas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belum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mencapai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taraf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optimal.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jam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masuk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masih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dijumpai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sering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terlambat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tepat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waktu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Berdasarkan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indikasi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tersebut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terlihat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Kantor BBPPTP Surabaya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masih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kurangnya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tingkat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kemampuan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pekerjaan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dihadapinya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872351" w:rsidRDefault="00872351" w:rsidP="00872351">
      <w:pPr>
        <w:spacing w:after="0"/>
        <w:ind w:left="426" w:right="379"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menggunakan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pendekatan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kuantitatif,menggunakan</w:t>
      </w:r>
      <w:proofErr w:type="spellEnd"/>
      <w:proofErr w:type="gram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tipe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eksplanatori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bertujuan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menguji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suatu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teori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guna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memperkuat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menolak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teori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hipotesis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sudah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dilakukan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apakah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pengaruh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antara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variabel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(X) dan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variabel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(Y).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sampel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54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Teknik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pengambilan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sampel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menggunakan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teknik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Simple Random Sampling.</w:t>
      </w:r>
    </w:p>
    <w:p w:rsidR="00872351" w:rsidRDefault="00872351" w:rsidP="00872351">
      <w:pPr>
        <w:spacing w:after="0"/>
        <w:ind w:left="426" w:right="379"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Hasil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analisis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data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menunjukan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kompetensi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katagori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tinggi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79,04 %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Motivasi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berada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pada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katagori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tinggi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81,38 %,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Produktivitas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berada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pada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katagori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tinggi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81,63 %.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Terdapat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hubungan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signifikan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antara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kompetensi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motivasi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terhadap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produktivitas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Balai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Besar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Perbenihan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Proteksi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Tanaman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Perkebunan Surabaya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(r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hitung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0,98 ˃ r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tabel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0,2632) dan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(f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hitung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3.888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&gt;</w:t>
      </w:r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tabel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3,17).</w:t>
      </w:r>
    </w:p>
    <w:p w:rsidR="00872351" w:rsidRPr="00872351" w:rsidRDefault="00872351" w:rsidP="00872351">
      <w:pPr>
        <w:spacing w:after="0"/>
        <w:ind w:left="426" w:right="379"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Hasil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menunjukkan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Semakin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kompetensi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Motivasi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maka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keberhasilan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Produktivitas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Pegawai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juga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pula di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Balai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Besar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Perbenihan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Proteksi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Tanaman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Perkebunan (BBPPTP)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Surabaya.Adapaun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upaya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Meningkatkan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produktivitas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diantaranya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meningkatkan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dicapai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Mutu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pekerjaan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selalu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ditingkatkan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selalu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mengutamakan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fisiensi</w:t>
      </w:r>
      <w:proofErr w:type="spellEnd"/>
      <w:r w:rsidRPr="009438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872351" w:rsidRPr="00872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51"/>
    <w:rsid w:val="008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7C62"/>
  <w15:chartTrackingRefBased/>
  <w15:docId w15:val="{A2ECC1A1-186C-4C31-AAE1-30F60EAB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35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351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351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872351"/>
    <w:rPr>
      <w:rFonts w:ascii="Times New Roman" w:hAnsi="Times New Roman" w:cs="Times New Roman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2023-12-02T02:21:00Z</dcterms:created>
  <dcterms:modified xsi:type="dcterms:W3CDTF">2023-12-02T02:24:00Z</dcterms:modified>
</cp:coreProperties>
</file>